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B" w:rsidRDefault="003C22CB" w:rsidP="003C22C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22E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Asociația „Țara Iancului Iubirea Mea ”</w:t>
      </w:r>
      <w:r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din Deva (HD) </w:t>
      </w:r>
      <w:r w:rsidRPr="00822E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, Vă adresează </w:t>
      </w:r>
      <w:r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prezenta</w:t>
      </w:r>
      <w:r w:rsidRPr="00822E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</w:t>
      </w:r>
      <w:r w:rsidRPr="00822EB5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822EB5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>INVITAȚIE</w:t>
      </w:r>
      <w:r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Pr="00822EB5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>LA SIMPOZIONUL NAȚIONAL „ȚARA CRĂIȘORULUI” EDIȚIA A XVII</w:t>
      </w:r>
      <w:r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>I-</w:t>
      </w:r>
      <w:r w:rsidRPr="00822EB5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 xml:space="preserve">A  </w:t>
      </w:r>
      <w:r w:rsidR="00E01E81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 xml:space="preserve">                                               </w:t>
      </w:r>
      <w:r w:rsidRPr="00822EB5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 xml:space="preserve"> CU PARTICIPARE  </w:t>
      </w:r>
      <w:r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>INDIRECTĂ</w:t>
      </w:r>
      <w:r w:rsidRPr="00822EB5">
        <w:rPr>
          <w:rFonts w:ascii="Arial" w:hAnsi="Arial" w:cs="Arial"/>
          <w:b/>
          <w:color w:val="C0504D" w:themeColor="accent2"/>
          <w:sz w:val="24"/>
          <w:szCs w:val="24"/>
          <w:u w:val="double"/>
          <w:lang w:val="ro-RO"/>
        </w:rPr>
        <w:t xml:space="preserve"> ( ON-LINE ) </w:t>
      </w:r>
      <w:r w:rsidRPr="00822E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care se va desfășura</w:t>
      </w:r>
      <w:r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sub genericul </w:t>
      </w:r>
    </w:p>
    <w:p w:rsidR="003C22CB" w:rsidRPr="00523E4E" w:rsidRDefault="003C22CB" w:rsidP="003C22CB">
      <w:pPr>
        <w:jc w:val="center"/>
        <w:rPr>
          <w:rFonts w:ascii="Arial" w:hAnsi="Arial" w:cs="Arial"/>
          <w:b/>
          <w:bCs/>
          <w:iCs/>
          <w:sz w:val="24"/>
          <w:szCs w:val="24"/>
          <w:lang w:val="ro-RO" w:eastAsia="ro-RO"/>
        </w:rPr>
      </w:pPr>
      <w:r w:rsidRPr="00E01E81">
        <w:rPr>
          <w:rFonts w:ascii="Arial" w:hAnsi="Arial" w:cs="Arial"/>
          <w:b/>
          <w:i/>
          <w:color w:val="4BACC6" w:themeColor="accent5"/>
          <w:sz w:val="28"/>
          <w:szCs w:val="28"/>
          <w:lang w:val="ro-RO"/>
        </w:rPr>
        <w:t>A doua</w:t>
      </w:r>
      <w:r w:rsidRPr="00E01E81">
        <w:rPr>
          <w:rFonts w:ascii="Arial" w:hAnsi="Arial" w:cs="Arial"/>
          <w:b/>
          <w:color w:val="4BACC6" w:themeColor="accent5"/>
          <w:sz w:val="28"/>
          <w:szCs w:val="28"/>
          <w:lang w:val="ro-RO"/>
        </w:rPr>
        <w:t xml:space="preserve"> </w:t>
      </w:r>
      <w:r w:rsidRPr="00E01E81">
        <w:rPr>
          <w:rFonts w:ascii="Arial" w:hAnsi="Arial" w:cs="Arial"/>
          <w:b/>
          <w:i/>
          <w:color w:val="4BACC6" w:themeColor="accent5"/>
          <w:sz w:val="28"/>
          <w:szCs w:val="28"/>
          <w:lang w:val="ro-RO"/>
        </w:rPr>
        <w:t>Revoluție Română Transilvană și genocidul contra celor 40.000 de români între anii 1848-1849</w:t>
      </w:r>
      <w:r w:rsidR="00F248FA">
        <w:rPr>
          <w:rFonts w:ascii="Arial" w:hAnsi="Arial" w:cs="Arial"/>
          <w:b/>
          <w:i/>
          <w:color w:val="4BACC6" w:themeColor="accent5"/>
          <w:sz w:val="28"/>
          <w:szCs w:val="28"/>
          <w:lang w:val="ro-RO"/>
        </w:rPr>
        <w:t xml:space="preserve">                                                                                                   </w:t>
      </w:r>
      <w:r w:rsidR="00F248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ro-RO" w:eastAsia="ro-RO"/>
        </w:rPr>
        <w:t>Termen  de înscriere</w:t>
      </w:r>
      <w:r w:rsidR="00F248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 xml:space="preserve">, prin trimiterea Fișei de înscriere    </w:t>
      </w:r>
      <w:r w:rsidR="00D227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>2</w:t>
      </w:r>
      <w:r w:rsidR="00485D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>6</w:t>
      </w:r>
      <w:r w:rsidR="00D227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 xml:space="preserve"> aprilie </w:t>
      </w:r>
      <w:r w:rsidR="00F248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o-RO" w:eastAsia="ro-RO"/>
        </w:rPr>
        <w:t>2021</w:t>
      </w:r>
      <w:r w:rsidR="00F248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double"/>
          <w:lang w:val="ro-RO" w:eastAsia="ro-RO"/>
        </w:rPr>
        <w:t xml:space="preserve">                                                </w:t>
      </w:r>
      <w:r w:rsidR="00F248FA" w:rsidRPr="00523E4E">
        <w:rPr>
          <w:rFonts w:ascii="Arial" w:hAnsi="Arial" w:cs="Arial"/>
          <w:b/>
          <w:bCs/>
          <w:iCs/>
          <w:sz w:val="24"/>
          <w:szCs w:val="24"/>
          <w:u w:val="single"/>
          <w:lang w:val="ro-RO" w:eastAsia="ro-RO"/>
        </w:rPr>
        <w:t>Termen  trimitere lucrare</w:t>
      </w:r>
      <w:r w:rsidR="00F248FA" w:rsidRPr="00523E4E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 xml:space="preserve"> :                                                      </w:t>
      </w:r>
      <w:r w:rsidR="00943F5D" w:rsidRPr="00523E4E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>1</w:t>
      </w:r>
      <w:r w:rsidR="002E563D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>6</w:t>
      </w:r>
      <w:r w:rsidR="00F248FA" w:rsidRPr="00523E4E">
        <w:rPr>
          <w:rFonts w:ascii="Arial" w:hAnsi="Arial" w:cs="Arial"/>
          <w:b/>
          <w:bCs/>
          <w:iCs/>
          <w:sz w:val="24"/>
          <w:szCs w:val="24"/>
          <w:lang w:val="ro-RO" w:eastAsia="ro-RO"/>
        </w:rPr>
        <w:t xml:space="preserve"> mai 2021</w:t>
      </w:r>
    </w:p>
    <w:p w:rsidR="003C22CB" w:rsidRPr="000F55F9" w:rsidRDefault="003C22CB" w:rsidP="003C22CB">
      <w:pPr>
        <w:jc w:val="both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  <w:r w:rsidRPr="000F7804">
        <w:rPr>
          <w:rFonts w:ascii="Arial" w:hAnsi="Arial" w:cs="Arial"/>
          <w:b/>
          <w:color w:val="4BACC6" w:themeColor="accent5"/>
          <w:sz w:val="20"/>
          <w:szCs w:val="20"/>
          <w:u w:val="single"/>
          <w:lang w:val="ro-RO"/>
        </w:rPr>
        <w:t xml:space="preserve">Motto : </w:t>
      </w:r>
      <w:r w:rsidRPr="00123BF1">
        <w:rPr>
          <w:rFonts w:ascii="Arial" w:hAnsi="Arial" w:cs="Arial"/>
          <w:b/>
          <w:color w:val="4BACC6" w:themeColor="accent5"/>
          <w:sz w:val="20"/>
          <w:szCs w:val="20"/>
          <w:u w:val="single"/>
          <w:lang w:val="ro-RO"/>
        </w:rPr>
        <w:t>1)„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Spuneţi ungurilor, săcuilor şi saşilor că noi îi iubim ca pre fraţii noştri,..., însă e drept ca şi ei să ne iubească... „</w:t>
      </w:r>
      <w:r w:rsidR="006D0F8A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(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Declarația lui </w:t>
      </w:r>
      <w:r w:rsidRPr="008A759E">
        <w:rPr>
          <w:rFonts w:ascii="Arial" w:hAnsi="Arial" w:cs="Arial"/>
          <w:b/>
          <w:bCs/>
          <w:i/>
          <w:iCs/>
          <w:sz w:val="20"/>
          <w:szCs w:val="20"/>
          <w:u w:val="single"/>
          <w:lang w:val="ro-RO" w:eastAsia="ro-RO"/>
        </w:rPr>
        <w:t>Aron Pumnul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, Blaj, 12 apr.1848</w:t>
      </w:r>
      <w:r w:rsidR="006D0F8A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)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8A759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; </w:t>
      </w:r>
      <w:r w:rsid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 </w:t>
      </w:r>
      <w:r w:rsidR="008A759E" w:rsidRPr="00123BF1">
        <w:rPr>
          <w:rFonts w:ascii="Arial" w:hAnsi="Arial" w:cs="Arial"/>
          <w:b/>
          <w:bCs/>
          <w:i/>
          <w:iCs/>
          <w:color w:val="4BACC6" w:themeColor="accent5"/>
          <w:sz w:val="20"/>
          <w:szCs w:val="20"/>
          <w:u w:val="single"/>
          <w:lang w:val="ro-RO" w:eastAsia="ro-RO"/>
        </w:rPr>
        <w:t>2)</w:t>
      </w:r>
      <w:r w:rsidR="008A759E" w:rsidRP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8A759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..rămâneți credincioși numelui și limbii voastre!  Apărață-vă ca frații,cu puteri unite, în pace și resbel” (</w:t>
      </w:r>
      <w:r w:rsidR="008A759E" w:rsidRPr="008A759E">
        <w:rPr>
          <w:rFonts w:ascii="Arial" w:hAnsi="Arial" w:cs="Arial"/>
          <w:b/>
          <w:bCs/>
          <w:i/>
          <w:iCs/>
          <w:sz w:val="20"/>
          <w:szCs w:val="20"/>
          <w:u w:val="single"/>
          <w:lang w:val="ro-RO" w:eastAsia="ro-RO"/>
        </w:rPr>
        <w:t>Simion Bărnuțiu</w:t>
      </w:r>
      <w:r w:rsidR="008A759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-, Blaj 14 mai 1848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8A759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)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;                 </w:t>
      </w:r>
      <w:r w:rsidR="00123BF1" w:rsidRPr="00123BF1">
        <w:rPr>
          <w:rFonts w:ascii="Arial" w:hAnsi="Arial" w:cs="Arial"/>
          <w:b/>
          <w:bCs/>
          <w:i/>
          <w:iCs/>
          <w:color w:val="4BACC6" w:themeColor="accent5"/>
          <w:sz w:val="20"/>
          <w:szCs w:val="20"/>
          <w:u w:val="single"/>
          <w:lang w:val="ro-RO" w:eastAsia="ro-RO"/>
        </w:rPr>
        <w:t>3)</w:t>
      </w:r>
      <w:r w:rsidR="00123BF1" w:rsidRP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7F5E5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„Ori punem pumnul în pieptul</w:t>
      </w:r>
      <w:r w:rsid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furtunii, ori pierim ” (</w:t>
      </w:r>
      <w:r w:rsidR="00123BF1" w:rsidRPr="00123BF1">
        <w:rPr>
          <w:rFonts w:ascii="Arial" w:hAnsi="Arial" w:cs="Arial"/>
          <w:b/>
          <w:bCs/>
          <w:i/>
          <w:iCs/>
          <w:sz w:val="20"/>
          <w:szCs w:val="20"/>
          <w:u w:val="single"/>
          <w:lang w:val="ro-RO" w:eastAsia="ro-RO"/>
        </w:rPr>
        <w:t>Avram Iancu</w:t>
      </w:r>
      <w:r w:rsid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- Blaj,</w:t>
      </w:r>
      <w:r w:rsidR="0056430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</w:t>
      </w:r>
      <w:r w:rsidR="00123BF1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>1848) :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                                </w:t>
      </w:r>
      <w:r w:rsidR="008A759E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                          </w:t>
      </w:r>
      <w:r w:rsidRPr="000F55F9">
        <w:rPr>
          <w:rFonts w:ascii="Arial" w:hAnsi="Arial" w:cs="Arial"/>
          <w:b/>
          <w:bCs/>
          <w:i/>
          <w:iCs/>
          <w:sz w:val="20"/>
          <w:szCs w:val="20"/>
          <w:lang w:val="ro-RO" w:eastAsia="ro-RO"/>
        </w:rPr>
        <w:t xml:space="preserve">                                                                                           </w:t>
      </w:r>
      <w:r w:rsidR="00123BF1" w:rsidRPr="00123BF1">
        <w:rPr>
          <w:rFonts w:ascii="Arial" w:hAnsi="Arial" w:cs="Arial"/>
          <w:b/>
          <w:i/>
          <w:color w:val="4BACC6" w:themeColor="accent5"/>
          <w:sz w:val="20"/>
          <w:szCs w:val="20"/>
          <w:u w:val="single"/>
          <w:lang w:val="ro-RO"/>
        </w:rPr>
        <w:t>4</w:t>
      </w:r>
      <w:r w:rsidRPr="00123BF1">
        <w:rPr>
          <w:rFonts w:ascii="Arial" w:hAnsi="Arial" w:cs="Arial"/>
          <w:b/>
          <w:i/>
          <w:color w:val="4BACC6" w:themeColor="accent5"/>
          <w:sz w:val="20"/>
          <w:szCs w:val="20"/>
          <w:u w:val="single"/>
          <w:lang w:val="ro-RO"/>
        </w:rPr>
        <w:t>)</w:t>
      </w:r>
      <w:r w:rsidRPr="00123BF1">
        <w:rPr>
          <w:rFonts w:ascii="Arial" w:hAnsi="Arial" w:cs="Arial"/>
          <w:b/>
          <w:i/>
          <w:color w:val="4BACC6" w:themeColor="accent5"/>
          <w:sz w:val="20"/>
          <w:szCs w:val="20"/>
          <w:lang w:val="ro-RO"/>
        </w:rPr>
        <w:t xml:space="preserve"> </w:t>
      </w:r>
      <w:r w:rsidRPr="000F55F9">
        <w:rPr>
          <w:rFonts w:ascii="Arial" w:hAnsi="Arial" w:cs="Arial"/>
          <w:b/>
          <w:i/>
          <w:color w:val="000000" w:themeColor="text1"/>
          <w:sz w:val="20"/>
          <w:szCs w:val="20"/>
          <w:lang w:val="ro-RO"/>
        </w:rPr>
        <w:t>„..</w:t>
      </w:r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să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plângem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pe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cei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40.000 de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mucenici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uciși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pentru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că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erau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români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și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au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luptat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pentru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libertate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egalitate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frățietate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și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democrație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”....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Trebuie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să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spunem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răspicat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tuturor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că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GENOCIDUL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împotriva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românilor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din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Transilvania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a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eșuat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lamentabil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” (</w:t>
      </w:r>
      <w:proofErr w:type="spellStart"/>
      <w:r w:rsidR="008A759E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istoric</w:t>
      </w:r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.</w:t>
      </w:r>
      <w:r w:rsidRPr="008A759E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</w:rPr>
        <w:t>dr.Gelu</w:t>
      </w:r>
      <w:proofErr w:type="spellEnd"/>
      <w:r w:rsidRPr="008A759E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8A759E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</w:rPr>
        <w:t>Neamț</w:t>
      </w:r>
      <w:r w:rsidR="004C6758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</w:rPr>
        <w:t>u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,-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Cap.VIII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-„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Istoria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Transilvaniei</w:t>
      </w:r>
      <w:proofErr w:type="spellEnd"/>
      <w:r w:rsidRPr="000F55F9">
        <w:rPr>
          <w:rStyle w:val="Hyperlink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 xml:space="preserve"> ” </w:t>
      </w:r>
    </w:p>
    <w:p w:rsidR="00123BF1" w:rsidRDefault="003C22CB" w:rsidP="00F14EF9">
      <w:pPr>
        <w:jc w:val="both"/>
        <w:rPr>
          <w:rFonts w:ascii="Arial" w:hAnsi="Arial" w:cs="Arial"/>
          <w:b/>
          <w:i/>
          <w:color w:val="000000" w:themeColor="text1"/>
          <w:lang w:val="ro-RO"/>
        </w:rPr>
      </w:pPr>
      <w:r w:rsidRPr="000F55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ro-RO" w:eastAsia="ro-RO"/>
        </w:rPr>
        <w:t xml:space="preserve">  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După 64 de ani de la izbucnirea primei revoluții române transilvane condusă de Horea, Cloșca și Crișan, a izbucnit cea de-a doua Revoluție română din Transilvania prin semnalul dat de Adunarea de la Blaj din 30 aprilie 1848 . Celelalte două adunări  naționale ale românilor de la Blaj din 13-15 mai și septembrie 1848 aveau să cristalizeze programul, scopul, organizarea, mijloacele și desfășurarea Revoluți</w:t>
      </w:r>
      <w:r w:rsid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ei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r</w:t>
      </w:r>
      <w:r w:rsid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omâne transilvane de la 1848-1849                             .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                                                                                            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Revoluția română </w:t>
      </w:r>
      <w:r w:rsid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începută în anul 1848 în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Transilvania a fost cea mai sângeroasă dintre revoluțiile pașoptist</w:t>
      </w:r>
      <w:r w:rsid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e europene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, cu un genocid 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incredibil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contra românilor 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soldat cu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40.000 de morți și peste 200 de sate distruse</w:t>
      </w:r>
      <w:r w:rsidR="006E72D3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.R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omânii </w:t>
      </w:r>
      <w:r w:rsidR="006E72D3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din cele 15 legiuni,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condu</w:t>
      </w:r>
      <w:r w:rsidR="006E72D3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se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de </w:t>
      </w:r>
      <w:r w:rsidR="00322873"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153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="00322873"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de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prefecți,</w:t>
      </w:r>
      <w:r w:rsidR="00322873"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viceprefecți, tribuni,</w:t>
      </w:r>
      <w:r w:rsidR="00EA2669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="00322873"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căpitani și decurioni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în frunte cu nebiruitul Avram Iancu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,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au trebuit să-și apere viața</w:t>
      </w:r>
      <w:r w:rsidR="00EA2669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, casa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și </w:t>
      </w:r>
      <w:r w:rsidR="00EA2669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glia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luptând și  contra ungurilor din afară, deveniți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,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după 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ce au trecut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graniț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a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dintre Ungaria și Principatul Transilvaniei din revoluționari anti-imperiali , cotropitori tirani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și ucigași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în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Principatul transilvan. A fost un genocid contra românilor, încă insuficient revendicat, asumat și pedepsit, terminat abia în august 1849</w:t>
      </w:r>
      <w:r w:rsidR="00123BF1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,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o</w:t>
      </w:r>
      <w:r w:rsidR="00E218F7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dată cu depunerea armelor de către „barbarii de tirani” la Șiria (13 august 1849) și la Deva, în prezența lui Avram Iancu ( 18 august 1849</w:t>
      </w:r>
      <w:r w:rsidR="00E218F7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)</w:t>
      </w:r>
      <w:r w:rsidR="00D76413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                         .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                                                                                                                                                        .  Pentru rememorarea, celebrarea , analiza și cinstirea acestor evenimente am organizat  prezentul Simpozion cu participare indirectă. Tematica Simpozionului se va desfășura în  </w:t>
      </w:r>
      <w:r w:rsidR="00322873"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>2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părți</w:t>
      </w:r>
      <w:r w:rsidR="00F0163B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și mai multe secțiuni</w:t>
      </w:r>
      <w:r w:rsidRPr="002D3425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după cum urmează</w:t>
      </w:r>
      <w:r w:rsidR="00B70D2D">
        <w:rPr>
          <w:rFonts w:ascii="Arial" w:eastAsia="Times New Roman" w:hAnsi="Arial" w:cs="Arial"/>
          <w:b/>
          <w:bCs/>
          <w:color w:val="000000" w:themeColor="text1"/>
          <w:lang w:val="ro-RO" w:eastAsia="ro-RO"/>
        </w:rPr>
        <w:t xml:space="preserve">                            :                                                                                                                                         </w:t>
      </w:r>
      <w:r w:rsidRPr="00F14EF9">
        <w:rPr>
          <w:rFonts w:ascii="Arial" w:hAnsi="Arial" w:cs="Arial"/>
          <w:b/>
          <w:color w:val="000000" w:themeColor="text1"/>
          <w:u w:val="thick"/>
          <w:lang w:val="ro-RO"/>
        </w:rPr>
        <w:t>PARTEA a I-a</w:t>
      </w:r>
      <w:r w:rsidRPr="000F55F9">
        <w:rPr>
          <w:rFonts w:ascii="Arial" w:hAnsi="Arial" w:cs="Arial"/>
          <w:b/>
          <w:color w:val="000000" w:themeColor="text1"/>
          <w:u w:val="single"/>
          <w:lang w:val="ro-RO"/>
        </w:rPr>
        <w:t xml:space="preserve"> 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: CAUZELE, ÎNCEPUTUL, OBIECTIVELE, DESFĂȘURAREA , SFÂRȘITUL ȘI URMĂRILE CELEI DE A DOUA  REVOLUȚII ROMÂNE TRANSILVANE            .                           </w:t>
      </w:r>
      <w:r w:rsidR="00D76413">
        <w:rPr>
          <w:rFonts w:ascii="Arial" w:hAnsi="Arial" w:cs="Arial"/>
          <w:b/>
          <w:color w:val="000000" w:themeColor="text1"/>
          <w:lang w:val="ro-RO"/>
        </w:rPr>
        <w:t xml:space="preserve">                                    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 </w:t>
      </w:r>
      <w:r w:rsidR="00B7172A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B7172A">
        <w:rPr>
          <w:rFonts w:ascii="Arial" w:hAnsi="Arial" w:cs="Arial"/>
          <w:b/>
          <w:color w:val="000000" w:themeColor="text1"/>
          <w:u w:val="single"/>
          <w:lang w:val="ro-RO"/>
        </w:rPr>
        <w:t>Secțiunea 1</w:t>
      </w:r>
      <w:r w:rsidR="00B7172A" w:rsidRPr="000F55F9">
        <w:rPr>
          <w:rFonts w:ascii="Arial" w:hAnsi="Arial" w:cs="Arial"/>
          <w:b/>
          <w:color w:val="000000" w:themeColor="text1"/>
          <w:lang w:val="ro-RO"/>
        </w:rPr>
        <w:t xml:space="preserve">: </w:t>
      </w:r>
      <w:r w:rsidRPr="000F55F9">
        <w:rPr>
          <w:rFonts w:ascii="Arial" w:hAnsi="Arial" w:cs="Arial"/>
          <w:b/>
          <w:color w:val="000000" w:themeColor="text1"/>
          <w:lang w:val="ro-RO"/>
        </w:rPr>
        <w:t>documente,</w:t>
      </w:r>
      <w:r w:rsidR="00B7172A">
        <w:rPr>
          <w:rFonts w:ascii="Arial" w:hAnsi="Arial" w:cs="Arial"/>
          <w:b/>
          <w:color w:val="000000" w:themeColor="text1"/>
          <w:lang w:val="ro-RO"/>
        </w:rPr>
        <w:t>proclamații,</w:t>
      </w:r>
      <w:r w:rsidR="00691C70">
        <w:rPr>
          <w:rFonts w:ascii="Arial" w:hAnsi="Arial" w:cs="Arial"/>
          <w:b/>
          <w:color w:val="000000" w:themeColor="text1"/>
          <w:lang w:val="ro-RO"/>
        </w:rPr>
        <w:t xml:space="preserve"> declarații,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scrisori </w:t>
      </w:r>
      <w:r w:rsidR="00B7172A">
        <w:rPr>
          <w:rFonts w:ascii="Arial" w:hAnsi="Arial" w:cs="Arial"/>
          <w:b/>
          <w:color w:val="000000" w:themeColor="text1"/>
          <w:lang w:val="ro-RO"/>
        </w:rPr>
        <w:t>,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discursuri</w:t>
      </w:r>
      <w:r w:rsidR="00B7172A">
        <w:rPr>
          <w:rFonts w:ascii="Arial" w:hAnsi="Arial" w:cs="Arial"/>
          <w:b/>
          <w:color w:val="000000" w:themeColor="text1"/>
          <w:lang w:val="ro-RO"/>
        </w:rPr>
        <w:t>, rapoarte, memorii             ;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   </w:t>
      </w:r>
      <w:r w:rsidR="00B7172A">
        <w:rPr>
          <w:rFonts w:ascii="Arial" w:hAnsi="Arial" w:cs="Arial"/>
          <w:b/>
          <w:color w:val="000000" w:themeColor="text1"/>
          <w:lang w:val="ro-RO"/>
        </w:rPr>
        <w:t xml:space="preserve">                                             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0F55F9">
        <w:rPr>
          <w:rFonts w:ascii="Arial" w:hAnsi="Arial" w:cs="Arial"/>
          <w:b/>
          <w:color w:val="000000" w:themeColor="text1"/>
          <w:u w:val="single"/>
          <w:lang w:val="ro-RO"/>
        </w:rPr>
        <w:t xml:space="preserve">Secțiunea </w:t>
      </w:r>
      <w:r w:rsidR="00B7172A">
        <w:rPr>
          <w:rFonts w:ascii="Arial" w:hAnsi="Arial" w:cs="Arial"/>
          <w:b/>
          <w:color w:val="000000" w:themeColor="text1"/>
          <w:u w:val="single"/>
          <w:lang w:val="ro-RO"/>
        </w:rPr>
        <w:t xml:space="preserve"> </w:t>
      </w:r>
      <w:r w:rsidR="00D5098A" w:rsidRPr="000F55F9">
        <w:rPr>
          <w:rFonts w:ascii="Arial" w:hAnsi="Arial" w:cs="Arial"/>
          <w:b/>
          <w:color w:val="000000" w:themeColor="text1"/>
          <w:u w:val="single"/>
          <w:lang w:val="ro-RO"/>
        </w:rPr>
        <w:t>2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: </w:t>
      </w:r>
      <w:r w:rsidR="00B7172A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lupte, </w:t>
      </w:r>
      <w:r w:rsidR="00B7172A">
        <w:rPr>
          <w:rFonts w:ascii="Arial" w:hAnsi="Arial" w:cs="Arial"/>
          <w:b/>
          <w:color w:val="000000" w:themeColor="text1"/>
          <w:lang w:val="ro-RO"/>
        </w:rPr>
        <w:t>evenimente, întâmplări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„tribunale de sănge”, crime, atrocități                           ;                                                                                                     </w:t>
      </w:r>
      <w:r w:rsidRPr="000F55F9">
        <w:rPr>
          <w:rFonts w:ascii="Arial" w:hAnsi="Arial" w:cs="Arial"/>
          <w:b/>
          <w:color w:val="000000" w:themeColor="text1"/>
          <w:u w:val="single"/>
          <w:lang w:val="ro-RO"/>
        </w:rPr>
        <w:t>Secțiunea</w:t>
      </w:r>
      <w:r w:rsidR="00B7172A">
        <w:rPr>
          <w:rFonts w:ascii="Arial" w:hAnsi="Arial" w:cs="Arial"/>
          <w:b/>
          <w:color w:val="000000" w:themeColor="text1"/>
          <w:u w:val="single"/>
          <w:lang w:val="ro-RO"/>
        </w:rPr>
        <w:t xml:space="preserve"> 3</w:t>
      </w:r>
      <w:r w:rsidRPr="000F55F9">
        <w:rPr>
          <w:rFonts w:ascii="Arial" w:hAnsi="Arial" w:cs="Arial"/>
          <w:b/>
          <w:color w:val="000000" w:themeColor="text1"/>
          <w:lang w:val="ro-RO"/>
        </w:rPr>
        <w:t>: conducători, pe</w:t>
      </w:r>
      <w:r w:rsidR="00FC08E3">
        <w:rPr>
          <w:rFonts w:ascii="Arial" w:hAnsi="Arial" w:cs="Arial"/>
          <w:b/>
          <w:color w:val="000000" w:themeColor="text1"/>
          <w:lang w:val="ro-RO"/>
        </w:rPr>
        <w:t>rsonalități  luptători, martiri,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eroi </w:t>
      </w:r>
      <w:r w:rsidR="00FC08E3">
        <w:rPr>
          <w:rFonts w:ascii="Arial" w:hAnsi="Arial" w:cs="Arial"/>
          <w:b/>
          <w:color w:val="000000" w:themeColor="text1"/>
          <w:lang w:val="ro-RO"/>
        </w:rPr>
        <w:t>ai Revoluției-  portrete, fapte ;</w:t>
      </w:r>
      <w:bookmarkStart w:id="0" w:name="_GoBack"/>
      <w:bookmarkEnd w:id="0"/>
      <w:r w:rsidR="00FC08E3">
        <w:rPr>
          <w:rFonts w:ascii="Arial" w:hAnsi="Arial" w:cs="Arial"/>
          <w:b/>
          <w:color w:val="000000" w:themeColor="text1"/>
          <w:lang w:val="ro-RO"/>
        </w:rPr>
        <w:t xml:space="preserve">                                                             </w:t>
      </w:r>
      <w:r w:rsidRPr="000F55F9">
        <w:rPr>
          <w:rFonts w:ascii="Arial" w:hAnsi="Arial" w:cs="Arial"/>
          <w:b/>
          <w:color w:val="000000" w:themeColor="text1"/>
          <w:u w:val="single"/>
          <w:lang w:val="ro-RO"/>
        </w:rPr>
        <w:t xml:space="preserve">Secțiunea </w:t>
      </w:r>
      <w:r w:rsidR="00B7172A">
        <w:rPr>
          <w:rFonts w:ascii="Arial" w:hAnsi="Arial" w:cs="Arial"/>
          <w:b/>
          <w:color w:val="000000" w:themeColor="text1"/>
          <w:u w:val="single"/>
          <w:lang w:val="ro-RO"/>
        </w:rPr>
        <w:t xml:space="preserve"> </w:t>
      </w:r>
      <w:r w:rsidR="00D5098A" w:rsidRPr="000F55F9">
        <w:rPr>
          <w:rFonts w:ascii="Arial" w:hAnsi="Arial" w:cs="Arial"/>
          <w:b/>
          <w:color w:val="000000" w:themeColor="text1"/>
          <w:u w:val="single"/>
          <w:lang w:val="ro-RO"/>
        </w:rPr>
        <w:t>4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: neîmpliniri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 xml:space="preserve"> ale Revoluției. 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>C</w:t>
      </w:r>
      <w:r w:rsidRPr="000F55F9">
        <w:rPr>
          <w:rFonts w:ascii="Arial" w:hAnsi="Arial" w:cs="Arial"/>
          <w:b/>
          <w:color w:val="000000" w:themeColor="text1"/>
          <w:lang w:val="ro-RO"/>
        </w:rPr>
        <w:t>onfuzii și interpretări greșite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 xml:space="preserve"> (de exemplu </w:t>
      </w:r>
      <w:r w:rsidR="00B7172A">
        <w:rPr>
          <w:rFonts w:ascii="Arial" w:hAnsi="Arial" w:cs="Arial"/>
          <w:b/>
          <w:color w:val="000000" w:themeColor="text1"/>
          <w:lang w:val="ro-RO"/>
        </w:rPr>
        <w:t>luptătorii unguri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 xml:space="preserve"> unguri de la 1848 au fost revoluționari pe teritoriul Ungariei dar </w:t>
      </w:r>
      <w:r w:rsidR="00DE3750" w:rsidRPr="000F55F9">
        <w:rPr>
          <w:rFonts w:ascii="Arial" w:hAnsi="Arial" w:cs="Arial"/>
          <w:b/>
          <w:color w:val="000000" w:themeColor="text1"/>
          <w:lang w:val="ro-RO"/>
        </w:rPr>
        <w:t xml:space="preserve">trecând granița pe teritoriul Principatului transilvan 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>au devenit cotropitori tirani și ucigași</w:t>
      </w:r>
      <w:r w:rsidR="00123BF1">
        <w:rPr>
          <w:rFonts w:ascii="Arial" w:hAnsi="Arial" w:cs="Arial"/>
          <w:b/>
          <w:color w:val="000000" w:themeColor="text1"/>
          <w:lang w:val="ro-RO"/>
        </w:rPr>
        <w:t xml:space="preserve">)                                                                                                          </w:t>
      </w:r>
      <w:r w:rsidR="004B28D3" w:rsidRPr="000F55F9">
        <w:rPr>
          <w:rFonts w:ascii="Arial" w:hAnsi="Arial" w:cs="Arial"/>
          <w:b/>
          <w:color w:val="000000" w:themeColor="text1"/>
          <w:lang w:val="ro-RO"/>
        </w:rPr>
        <w:t xml:space="preserve">  </w:t>
      </w:r>
      <w:r w:rsidRPr="00F14EF9">
        <w:rPr>
          <w:rFonts w:ascii="Arial" w:hAnsi="Arial" w:cs="Arial"/>
          <w:b/>
          <w:color w:val="000000" w:themeColor="text1"/>
          <w:u w:val="thick"/>
          <w:lang w:val="ro-RO"/>
        </w:rPr>
        <w:t>PARTEA a II-a :</w:t>
      </w:r>
      <w:r w:rsidR="00123BF1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0F55F9">
        <w:rPr>
          <w:rFonts w:ascii="Arial" w:hAnsi="Arial" w:cs="Arial"/>
          <w:b/>
          <w:color w:val="000000" w:themeColor="text1"/>
          <w:lang w:val="ro-RO"/>
        </w:rPr>
        <w:t>PĂSTRAREA ȘI CINSTIREA MEMORIEI REVOLUȚIEI ROMÂNE TRANSILVANE DE LA 1848-1849 , în trecut, prezent și viitor :</w:t>
      </w:r>
      <w:r w:rsidR="00123BF1">
        <w:rPr>
          <w:rFonts w:ascii="Arial" w:hAnsi="Arial" w:cs="Arial"/>
          <w:b/>
          <w:color w:val="000000" w:themeColor="text1"/>
          <w:lang w:val="ro-RO"/>
        </w:rPr>
        <w:t xml:space="preserve"> mausoleu viitor la Țebea;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monumente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>;</w:t>
      </w:r>
      <w:r w:rsidR="00322873">
        <w:rPr>
          <w:rFonts w:ascii="Arial" w:hAnsi="Arial" w:cs="Arial"/>
          <w:b/>
          <w:color w:val="000000" w:themeColor="text1"/>
          <w:lang w:val="ro-RO"/>
        </w:rPr>
        <w:t xml:space="preserve"> plăci comemorative;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opere</w:t>
      </w:r>
      <w:r w:rsidR="00322873">
        <w:rPr>
          <w:rFonts w:ascii="Arial" w:hAnsi="Arial" w:cs="Arial"/>
          <w:b/>
          <w:color w:val="000000" w:themeColor="text1"/>
          <w:lang w:val="ro-RO"/>
        </w:rPr>
        <w:t xml:space="preserve"> de artă (sculptură,</w:t>
      </w:r>
      <w:r w:rsidR="00EA2669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322873">
        <w:rPr>
          <w:rFonts w:ascii="Arial" w:hAnsi="Arial" w:cs="Arial"/>
          <w:b/>
          <w:color w:val="000000" w:themeColor="text1"/>
          <w:lang w:val="ro-RO"/>
        </w:rPr>
        <w:t>pictură,</w:t>
      </w:r>
      <w:r w:rsidR="00322873" w:rsidRPr="000F55F9">
        <w:rPr>
          <w:rFonts w:ascii="Arial" w:hAnsi="Arial" w:cs="Arial"/>
          <w:b/>
          <w:color w:val="000000" w:themeColor="text1"/>
          <w:lang w:val="ro-RO"/>
        </w:rPr>
        <w:t xml:space="preserve"> literatu</w:t>
      </w:r>
      <w:r w:rsidR="00322873">
        <w:rPr>
          <w:rFonts w:ascii="Arial" w:hAnsi="Arial" w:cs="Arial"/>
          <w:b/>
          <w:color w:val="000000" w:themeColor="text1"/>
          <w:lang w:val="ro-RO"/>
        </w:rPr>
        <w:t>r</w:t>
      </w:r>
      <w:r w:rsidR="00322873" w:rsidRPr="000F55F9">
        <w:rPr>
          <w:rFonts w:ascii="Arial" w:hAnsi="Arial" w:cs="Arial"/>
          <w:b/>
          <w:color w:val="000000" w:themeColor="text1"/>
          <w:lang w:val="ro-RO"/>
        </w:rPr>
        <w:t>ă</w:t>
      </w:r>
      <w:r w:rsidR="00322873">
        <w:rPr>
          <w:rFonts w:ascii="Arial" w:hAnsi="Arial" w:cs="Arial"/>
          <w:b/>
          <w:color w:val="000000" w:themeColor="text1"/>
          <w:lang w:val="ro-RO"/>
        </w:rPr>
        <w:t>,</w:t>
      </w:r>
      <w:r w:rsidR="00322873" w:rsidRPr="000F55F9">
        <w:rPr>
          <w:rFonts w:ascii="Arial" w:hAnsi="Arial" w:cs="Arial"/>
          <w:b/>
          <w:color w:val="000000" w:themeColor="text1"/>
          <w:lang w:val="ro-RO"/>
        </w:rPr>
        <w:t xml:space="preserve"> proză; poezie; creație populară</w:t>
      </w:r>
      <w:r w:rsidR="00322873">
        <w:rPr>
          <w:rFonts w:ascii="Arial" w:hAnsi="Arial" w:cs="Arial"/>
          <w:b/>
          <w:color w:val="000000" w:themeColor="text1"/>
          <w:lang w:val="ro-RO"/>
        </w:rPr>
        <w:t xml:space="preserve"> )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 xml:space="preserve"> evenimente</w:t>
      </w:r>
      <w:r w:rsidR="00322873">
        <w:rPr>
          <w:rFonts w:ascii="Arial" w:hAnsi="Arial" w:cs="Arial"/>
          <w:b/>
          <w:color w:val="000000" w:themeColor="text1"/>
          <w:lang w:val="ro-RO"/>
        </w:rPr>
        <w:t>,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 xml:space="preserve"> festivaluri</w:t>
      </w:r>
      <w:r w:rsidR="00322873">
        <w:rPr>
          <w:rFonts w:ascii="Arial" w:hAnsi="Arial" w:cs="Arial"/>
          <w:b/>
          <w:color w:val="000000" w:themeColor="text1"/>
          <w:lang w:val="ro-RO"/>
        </w:rPr>
        <w:t xml:space="preserve">, 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>serbări și evenimente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 cultural-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>patriotice</w:t>
      </w:r>
      <w:r w:rsidR="00322873">
        <w:rPr>
          <w:rFonts w:ascii="Arial" w:hAnsi="Arial" w:cs="Arial"/>
          <w:b/>
          <w:color w:val="000000" w:themeColor="text1"/>
          <w:lang w:val="ro-RO"/>
        </w:rPr>
        <w:t>;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0F55F9">
        <w:rPr>
          <w:rFonts w:ascii="Arial" w:hAnsi="Arial" w:cs="Arial"/>
          <w:b/>
          <w:color w:val="000000" w:themeColor="text1"/>
          <w:lang w:val="ro-RO"/>
        </w:rPr>
        <w:t>muzee, vizi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>t</w:t>
      </w:r>
      <w:r w:rsidRPr="000F55F9">
        <w:rPr>
          <w:rFonts w:ascii="Arial" w:hAnsi="Arial" w:cs="Arial"/>
          <w:b/>
          <w:color w:val="000000" w:themeColor="text1"/>
          <w:lang w:val="ro-RO"/>
        </w:rPr>
        <w:t xml:space="preserve">e protocolare, celebrări, aniversări, </w:t>
      </w:r>
      <w:r w:rsidR="00D5098A" w:rsidRPr="000F55F9">
        <w:rPr>
          <w:rFonts w:ascii="Arial" w:hAnsi="Arial" w:cs="Arial"/>
          <w:b/>
          <w:color w:val="000000" w:themeColor="text1"/>
          <w:lang w:val="ro-RO"/>
        </w:rPr>
        <w:t>ș.a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 </w:t>
      </w:r>
    </w:p>
    <w:p w:rsidR="003C22CB" w:rsidRDefault="003C22CB" w:rsidP="00F14EF9">
      <w:pPr>
        <w:jc w:val="both"/>
        <w:rPr>
          <w:rFonts w:ascii="Arial" w:hAnsi="Arial" w:cs="Arial"/>
          <w:b/>
          <w:i/>
          <w:color w:val="000000" w:themeColor="text1"/>
          <w:lang w:val="ro-RO"/>
        </w:rPr>
      </w:pP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       </w:t>
      </w:r>
      <w:r w:rsidRPr="000F55F9">
        <w:rPr>
          <w:rFonts w:ascii="Arial" w:hAnsi="Arial" w:cs="Arial"/>
          <w:b/>
          <w:i/>
          <w:color w:val="000000" w:themeColor="text1"/>
          <w:u w:val="single"/>
          <w:lang w:val="ro-RO"/>
        </w:rPr>
        <w:t>Notă :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</w:t>
      </w:r>
      <w:r w:rsidR="00D76413">
        <w:rPr>
          <w:rFonts w:ascii="Arial" w:hAnsi="Arial" w:cs="Arial"/>
          <w:b/>
          <w:i/>
          <w:color w:val="000000" w:themeColor="text1"/>
          <w:lang w:val="ro-RO"/>
        </w:rPr>
        <w:t xml:space="preserve">1) </w:t>
      </w:r>
      <w:r w:rsidRPr="00B70D2D">
        <w:rPr>
          <w:rFonts w:ascii="Arial" w:hAnsi="Arial" w:cs="Arial"/>
          <w:b/>
          <w:i/>
          <w:color w:val="000000" w:themeColor="text1"/>
          <w:u w:val="double"/>
          <w:lang w:val="ro-RO"/>
        </w:rPr>
        <w:t>Se vor acorda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</w:t>
      </w:r>
      <w:r w:rsidRPr="000F55F9">
        <w:rPr>
          <w:rFonts w:ascii="Arial" w:hAnsi="Arial" w:cs="Arial"/>
          <w:b/>
          <w:i/>
          <w:color w:val="000000" w:themeColor="text1"/>
          <w:u w:val="double"/>
          <w:lang w:val="ro-RO"/>
        </w:rPr>
        <w:t xml:space="preserve">Diplome </w:t>
      </w:r>
      <w:r w:rsidR="00B70D2D">
        <w:rPr>
          <w:rFonts w:ascii="Arial" w:hAnsi="Arial" w:cs="Arial"/>
          <w:b/>
          <w:i/>
          <w:color w:val="000000" w:themeColor="text1"/>
          <w:u w:val="double"/>
          <w:lang w:val="ro-RO"/>
        </w:rPr>
        <w:t>solicitanților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participanți  la Simpozion</w:t>
      </w:r>
      <w:r w:rsidR="00B70D2D">
        <w:rPr>
          <w:rFonts w:ascii="Arial" w:hAnsi="Arial" w:cs="Arial"/>
          <w:b/>
          <w:i/>
          <w:color w:val="000000" w:themeColor="text1"/>
          <w:lang w:val="ro-RO"/>
        </w:rPr>
        <w:t>,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în baza Fișei de înscriere și a referatelor transmise. Pentru Fișa de însciere vezi </w:t>
      </w:r>
      <w:hyperlink r:id="rId5" w:history="1">
        <w:r w:rsidRPr="000F55F9">
          <w:rPr>
            <w:rStyle w:val="Hyperlink"/>
            <w:rFonts w:ascii="Arial" w:hAnsi="Arial" w:cs="Arial"/>
            <w:b/>
            <w:i/>
            <w:lang w:val="ro-RO"/>
          </w:rPr>
          <w:t>www.taraiancului.ro</w:t>
        </w:r>
      </w:hyperlink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sau didactic.ro-evenimente </w:t>
      </w:r>
      <w:r w:rsidR="00D76413">
        <w:rPr>
          <w:rFonts w:ascii="Arial" w:hAnsi="Arial" w:cs="Arial"/>
          <w:b/>
          <w:i/>
          <w:color w:val="000000" w:themeColor="text1"/>
          <w:lang w:val="ro-RO"/>
        </w:rPr>
        <w:t>2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) Relații : email  </w:t>
      </w:r>
      <w:hyperlink r:id="rId6" w:history="1">
        <w:r w:rsidRPr="000F55F9">
          <w:rPr>
            <w:rStyle w:val="Hyperlink"/>
            <w:rFonts w:ascii="Arial" w:hAnsi="Arial" w:cs="Arial"/>
            <w:b/>
            <w:i/>
            <w:color w:val="000000" w:themeColor="text1"/>
            <w:u w:val="none"/>
            <w:lang w:val="ro-RO"/>
          </w:rPr>
          <w:t>marginean_deva@yahoo.com</w:t>
        </w:r>
      </w:hyperlink>
      <w:r w:rsidRPr="000F55F9">
        <w:rPr>
          <w:rFonts w:ascii="Arial" w:hAnsi="Arial" w:cs="Arial"/>
          <w:b/>
          <w:i/>
          <w:color w:val="1F497D" w:themeColor="text2"/>
          <w:lang w:val="ro-RO"/>
        </w:rPr>
        <w:t xml:space="preserve"> ; tel. 0722</w:t>
      </w:r>
      <w:r w:rsidR="00D76413">
        <w:rPr>
          <w:rFonts w:ascii="Arial" w:hAnsi="Arial" w:cs="Arial"/>
          <w:b/>
          <w:i/>
          <w:color w:val="1F497D" w:themeColor="text2"/>
          <w:lang w:val="ro-RO"/>
        </w:rPr>
        <w:t>.</w:t>
      </w:r>
      <w:r w:rsidRPr="000F55F9">
        <w:rPr>
          <w:rFonts w:ascii="Arial" w:hAnsi="Arial" w:cs="Arial"/>
          <w:b/>
          <w:i/>
          <w:color w:val="1F497D" w:themeColor="text2"/>
          <w:lang w:val="ro-RO"/>
        </w:rPr>
        <w:t>282</w:t>
      </w:r>
      <w:r w:rsidR="00D76413">
        <w:rPr>
          <w:rFonts w:ascii="Arial" w:hAnsi="Arial" w:cs="Arial"/>
          <w:b/>
          <w:i/>
          <w:color w:val="1F497D" w:themeColor="text2"/>
          <w:lang w:val="ro-RO"/>
        </w:rPr>
        <w:t>.</w:t>
      </w:r>
      <w:r w:rsidRPr="000F55F9">
        <w:rPr>
          <w:rFonts w:ascii="Arial" w:hAnsi="Arial" w:cs="Arial"/>
          <w:b/>
          <w:i/>
          <w:color w:val="1F497D" w:themeColor="text2"/>
          <w:lang w:val="ro-RO"/>
        </w:rPr>
        <w:t>374</w:t>
      </w:r>
      <w:r w:rsidR="00D76413">
        <w:rPr>
          <w:rFonts w:ascii="Arial" w:hAnsi="Arial" w:cs="Arial"/>
          <w:b/>
          <w:i/>
          <w:color w:val="1F497D" w:themeColor="text2"/>
          <w:lang w:val="ro-RO"/>
        </w:rPr>
        <w:t xml:space="preserve"> ; 0254.213461</w:t>
      </w:r>
      <w:r w:rsidRPr="000F55F9">
        <w:rPr>
          <w:rFonts w:ascii="Arial" w:hAnsi="Arial" w:cs="Arial"/>
          <w:b/>
          <w:i/>
          <w:color w:val="1F497D" w:themeColor="text2"/>
          <w:lang w:val="ro-RO"/>
        </w:rPr>
        <w:t xml:space="preserve"> . </w:t>
      </w:r>
      <w:r w:rsidR="00F14EF9">
        <w:rPr>
          <w:rFonts w:ascii="Arial" w:hAnsi="Arial" w:cs="Arial"/>
          <w:b/>
          <w:i/>
          <w:color w:val="1F497D" w:themeColor="text2"/>
          <w:lang w:val="ro-RO"/>
        </w:rPr>
        <w:t xml:space="preserve">                                                 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                                    </w:t>
      </w:r>
      <w:r w:rsidR="00F14EF9">
        <w:rPr>
          <w:rFonts w:ascii="Arial" w:hAnsi="Arial" w:cs="Arial"/>
          <w:b/>
          <w:i/>
          <w:color w:val="000000" w:themeColor="text1"/>
          <w:lang w:val="ro-RO"/>
        </w:rPr>
        <w:t xml:space="preserve"> .                                           </w:t>
      </w:r>
      <w:r w:rsidRPr="00F14EF9">
        <w:rPr>
          <w:rFonts w:ascii="Arial" w:hAnsi="Arial" w:cs="Arial"/>
          <w:b/>
          <w:i/>
          <w:color w:val="000000" w:themeColor="text1"/>
          <w:u w:val="double"/>
          <w:lang w:val="ro-RO"/>
        </w:rPr>
        <w:t>Președinte fondator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</w:t>
      </w:r>
      <w:r w:rsidR="00F14EF9">
        <w:rPr>
          <w:rFonts w:ascii="Arial" w:hAnsi="Arial" w:cs="Arial"/>
          <w:b/>
          <w:i/>
          <w:color w:val="000000" w:themeColor="text1"/>
          <w:lang w:val="ro-RO"/>
        </w:rPr>
        <w:t>:</w:t>
      </w:r>
      <w:r w:rsidRPr="000F55F9">
        <w:rPr>
          <w:rFonts w:ascii="Arial" w:hAnsi="Arial" w:cs="Arial"/>
          <w:b/>
          <w:i/>
          <w:color w:val="000000" w:themeColor="text1"/>
          <w:lang w:val="ro-RO"/>
        </w:rPr>
        <w:t xml:space="preserve"> Ioan Paul Mărginean</w:t>
      </w:r>
    </w:p>
    <w:sectPr w:rsidR="003C22CB" w:rsidSect="00D76413">
      <w:pgSz w:w="12240" w:h="15840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89"/>
    <w:rsid w:val="000148B8"/>
    <w:rsid w:val="00094ACA"/>
    <w:rsid w:val="000E2FB8"/>
    <w:rsid w:val="000F55F9"/>
    <w:rsid w:val="000F70AC"/>
    <w:rsid w:val="000F7804"/>
    <w:rsid w:val="001008F9"/>
    <w:rsid w:val="00123BF1"/>
    <w:rsid w:val="00135785"/>
    <w:rsid w:val="00190756"/>
    <w:rsid w:val="001F5A83"/>
    <w:rsid w:val="00210974"/>
    <w:rsid w:val="00240BB8"/>
    <w:rsid w:val="00253B38"/>
    <w:rsid w:val="002D3425"/>
    <w:rsid w:val="002E563D"/>
    <w:rsid w:val="00322873"/>
    <w:rsid w:val="003564E2"/>
    <w:rsid w:val="003B189F"/>
    <w:rsid w:val="003C22CB"/>
    <w:rsid w:val="003C58DF"/>
    <w:rsid w:val="00485D4E"/>
    <w:rsid w:val="004B28D3"/>
    <w:rsid w:val="004B7D85"/>
    <w:rsid w:val="004C6758"/>
    <w:rsid w:val="00521A86"/>
    <w:rsid w:val="00523E4E"/>
    <w:rsid w:val="0056430E"/>
    <w:rsid w:val="00574178"/>
    <w:rsid w:val="005E583F"/>
    <w:rsid w:val="005F1B54"/>
    <w:rsid w:val="0060589C"/>
    <w:rsid w:val="00633885"/>
    <w:rsid w:val="006406D1"/>
    <w:rsid w:val="00691C70"/>
    <w:rsid w:val="006B70CF"/>
    <w:rsid w:val="006D0F8A"/>
    <w:rsid w:val="006D4813"/>
    <w:rsid w:val="006E72D3"/>
    <w:rsid w:val="007F5E5E"/>
    <w:rsid w:val="00827062"/>
    <w:rsid w:val="00845687"/>
    <w:rsid w:val="00853251"/>
    <w:rsid w:val="008A759E"/>
    <w:rsid w:val="008C18B2"/>
    <w:rsid w:val="00943F5D"/>
    <w:rsid w:val="00A7621D"/>
    <w:rsid w:val="00A90895"/>
    <w:rsid w:val="00AE41B9"/>
    <w:rsid w:val="00B16A40"/>
    <w:rsid w:val="00B53F08"/>
    <w:rsid w:val="00B54F8B"/>
    <w:rsid w:val="00B70D2D"/>
    <w:rsid w:val="00B7172A"/>
    <w:rsid w:val="00BF2243"/>
    <w:rsid w:val="00C056D9"/>
    <w:rsid w:val="00CB697A"/>
    <w:rsid w:val="00D111BB"/>
    <w:rsid w:val="00D227AD"/>
    <w:rsid w:val="00D249C7"/>
    <w:rsid w:val="00D5098A"/>
    <w:rsid w:val="00D76413"/>
    <w:rsid w:val="00DA07FD"/>
    <w:rsid w:val="00DE3750"/>
    <w:rsid w:val="00E01E81"/>
    <w:rsid w:val="00E02A0B"/>
    <w:rsid w:val="00E218F7"/>
    <w:rsid w:val="00E54521"/>
    <w:rsid w:val="00EA1B62"/>
    <w:rsid w:val="00EA2669"/>
    <w:rsid w:val="00EB3289"/>
    <w:rsid w:val="00F0163B"/>
    <w:rsid w:val="00F14EF9"/>
    <w:rsid w:val="00F248FA"/>
    <w:rsid w:val="00FC08E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ginean_deva@yahoo.com" TargetMode="External"/><Relationship Id="rId5" Type="http://schemas.openxmlformats.org/officeDocument/2006/relationships/hyperlink" Target="http://www.taraiancu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Marginean</dc:creator>
  <cp:keywords/>
  <dc:description/>
  <cp:lastModifiedBy>Marginean</cp:lastModifiedBy>
  <cp:revision>69</cp:revision>
  <cp:lastPrinted>2021-03-23T17:41:00Z</cp:lastPrinted>
  <dcterms:created xsi:type="dcterms:W3CDTF">2021-03-20T17:51:00Z</dcterms:created>
  <dcterms:modified xsi:type="dcterms:W3CDTF">2021-03-24T11:57:00Z</dcterms:modified>
</cp:coreProperties>
</file>